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8D45" w14:textId="2E868A93" w:rsidR="00E478C8" w:rsidRDefault="00E478C8" w:rsidP="00E478C8">
      <w:pPr>
        <w:jc w:val="center"/>
      </w:pPr>
      <w:r>
        <w:rPr>
          <w:noProof/>
        </w:rPr>
        <w:drawing>
          <wp:inline distT="0" distB="0" distL="0" distR="0" wp14:anchorId="3FF50505" wp14:editId="5D3D7041">
            <wp:extent cx="1714500" cy="1189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83E6" w14:textId="77777777" w:rsidR="00E478C8" w:rsidRDefault="00E478C8"/>
    <w:p w14:paraId="2C29BFAF" w14:textId="44BC3FA5" w:rsidR="00E478C8" w:rsidRPr="00E478C8" w:rsidRDefault="00E478C8">
      <w:pPr>
        <w:rPr>
          <w:sz w:val="36"/>
          <w:szCs w:val="36"/>
        </w:rPr>
      </w:pPr>
      <w:r w:rsidRPr="00E478C8">
        <w:rPr>
          <w:sz w:val="36"/>
          <w:szCs w:val="36"/>
        </w:rPr>
        <w:t xml:space="preserve">Cottingham Parish Council Noticeboard Policy </w:t>
      </w:r>
    </w:p>
    <w:p w14:paraId="44F8F188" w14:textId="77777777" w:rsidR="00E478C8" w:rsidRDefault="00E478C8"/>
    <w:p w14:paraId="2336860F" w14:textId="6E286E45" w:rsidR="00E478C8" w:rsidRDefault="00E478C8">
      <w:r>
        <w:t xml:space="preserve">The purpose of this policy is to provide guidelines for the usage of the Parish Council noticeboards and the materials which can be displayed. </w:t>
      </w:r>
    </w:p>
    <w:p w14:paraId="0ACB58CE" w14:textId="0845D39E" w:rsidR="00E478C8" w:rsidRDefault="00E478C8" w:rsidP="00527A96">
      <w:pPr>
        <w:spacing w:before="240" w:line="240" w:lineRule="auto"/>
      </w:pPr>
      <w:r>
        <w:t>Parish noticeboards are owned/maintained and administered by the Parish Council and are located at</w:t>
      </w:r>
      <w:r w:rsidR="00527A96">
        <w:t>:</w:t>
      </w:r>
    </w:p>
    <w:p w14:paraId="2698C439" w14:textId="3D676C8B" w:rsidR="00E478C8" w:rsidRDefault="00B15375" w:rsidP="00527A96">
      <w:pPr>
        <w:spacing w:after="0" w:line="240" w:lineRule="auto"/>
      </w:pPr>
      <w:r>
        <w:t xml:space="preserve">Finkle Street </w:t>
      </w:r>
      <w:r w:rsidR="00527A96">
        <w:t>side outside the Post Office</w:t>
      </w:r>
    </w:p>
    <w:p w14:paraId="18C1CA53" w14:textId="77777777" w:rsidR="00B15375" w:rsidRDefault="00B15375" w:rsidP="00527A96">
      <w:pPr>
        <w:spacing w:after="0" w:line="240" w:lineRule="auto"/>
      </w:pPr>
      <w:r>
        <w:t>West Green</w:t>
      </w:r>
    </w:p>
    <w:p w14:paraId="6FC71727" w14:textId="6707400E" w:rsidR="00E478C8" w:rsidRDefault="00B15375" w:rsidP="00527A96">
      <w:pPr>
        <w:spacing w:after="0" w:line="240" w:lineRule="auto"/>
      </w:pPr>
      <w:r>
        <w:t>Eppleworth Road</w:t>
      </w:r>
    </w:p>
    <w:p w14:paraId="22307937" w14:textId="60A45EFE" w:rsidR="00E478C8" w:rsidRDefault="00B15375" w:rsidP="00527A96">
      <w:pPr>
        <w:spacing w:after="0" w:line="240" w:lineRule="auto"/>
      </w:pPr>
      <w:r>
        <w:t>Green Lane (near Castle Green)</w:t>
      </w:r>
    </w:p>
    <w:p w14:paraId="7614C5F9" w14:textId="464708C4" w:rsidR="00E478C8" w:rsidRDefault="00B15375" w:rsidP="00527A96">
      <w:pPr>
        <w:spacing w:after="0" w:line="240" w:lineRule="auto"/>
      </w:pPr>
      <w:r>
        <w:t>The Parkway (near Bus Shelter)</w:t>
      </w:r>
    </w:p>
    <w:p w14:paraId="7BFB777B" w14:textId="399DA63C" w:rsidR="00E478C8" w:rsidRDefault="00B15375" w:rsidP="00527A96">
      <w:pPr>
        <w:spacing w:after="0" w:line="240" w:lineRule="auto"/>
      </w:pPr>
      <w:r>
        <w:t>Station Road</w:t>
      </w:r>
    </w:p>
    <w:p w14:paraId="6FFF2855" w14:textId="18F98A06" w:rsidR="00B15375" w:rsidRDefault="00B15375" w:rsidP="00527A96">
      <w:pPr>
        <w:spacing w:after="0" w:line="240" w:lineRule="auto"/>
      </w:pPr>
      <w:proofErr w:type="spellStart"/>
      <w:r>
        <w:t>Bricknell</w:t>
      </w:r>
      <w:proofErr w:type="spellEnd"/>
      <w:r>
        <w:t xml:space="preserve"> Ave/Hull Road</w:t>
      </w:r>
    </w:p>
    <w:p w14:paraId="69765511" w14:textId="505E1BFD" w:rsidR="00B15375" w:rsidRDefault="00B15375" w:rsidP="00527A96">
      <w:pPr>
        <w:spacing w:after="0" w:line="240" w:lineRule="auto"/>
      </w:pPr>
      <w:r>
        <w:t>KGV</w:t>
      </w:r>
    </w:p>
    <w:p w14:paraId="4B09C1D6" w14:textId="77777777" w:rsidR="00527A96" w:rsidRDefault="00527A96" w:rsidP="00527A96">
      <w:pPr>
        <w:spacing w:after="0" w:line="240" w:lineRule="auto"/>
      </w:pPr>
    </w:p>
    <w:p w14:paraId="7EF3957B" w14:textId="252F3FE9" w:rsidR="00527A96" w:rsidRDefault="00527A96" w:rsidP="00527A96">
      <w:pPr>
        <w:spacing w:after="0" w:line="240" w:lineRule="auto"/>
      </w:pPr>
      <w:r>
        <w:t>There is also a Parish Council owned noticeboard outside the Co-op which can be accessed by members of the public.</w:t>
      </w:r>
    </w:p>
    <w:p w14:paraId="401A7860" w14:textId="77777777" w:rsidR="00527A96" w:rsidRDefault="00527A96"/>
    <w:p w14:paraId="649DA47A" w14:textId="074632E2" w:rsidR="00E478C8" w:rsidRDefault="00E478C8">
      <w:r>
        <w:t>The aim of the Parish Council noticeboards is primarily to display Statutory Information and communicate Parish Council activity</w:t>
      </w:r>
      <w:r w:rsidR="001746ED">
        <w:t xml:space="preserve">, </w:t>
      </w:r>
      <w:proofErr w:type="gramStart"/>
      <w:r w:rsidR="001746ED">
        <w:t>including</w:t>
      </w:r>
      <w:proofErr w:type="gramEnd"/>
      <w:r>
        <w:t xml:space="preserve">  </w:t>
      </w:r>
    </w:p>
    <w:p w14:paraId="15D7A255" w14:textId="3AAA1342" w:rsidR="00E478C8" w:rsidRDefault="00B15375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Contact details of </w:t>
      </w:r>
      <w:r w:rsidR="00E478C8">
        <w:t xml:space="preserve">the Parish Clerk </w:t>
      </w:r>
    </w:p>
    <w:p w14:paraId="7135054B" w14:textId="6900BCC4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Names and contact details of </w:t>
      </w:r>
      <w:proofErr w:type="gramStart"/>
      <w:r>
        <w:t>Councillors</w:t>
      </w:r>
      <w:proofErr w:type="gramEnd"/>
    </w:p>
    <w:p w14:paraId="7036BE5C" w14:textId="6DD92673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Details of the Parish Website  </w:t>
      </w:r>
    </w:p>
    <w:p w14:paraId="31174B91" w14:textId="77777777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Emergency contact telephone numbers </w:t>
      </w:r>
    </w:p>
    <w:p w14:paraId="47F2E76C" w14:textId="3EA4F4DA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date and times of Parish meetings </w:t>
      </w:r>
    </w:p>
    <w:p w14:paraId="70708059" w14:textId="1F931889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 w:rsidR="00527A96">
        <w:t>a</w:t>
      </w:r>
      <w:r>
        <w:t xml:space="preserve">genda for forthcoming meetings </w:t>
      </w:r>
    </w:p>
    <w:p w14:paraId="48FE891B" w14:textId="77777777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Annual Accountability and Governance Return </w:t>
      </w:r>
    </w:p>
    <w:p w14:paraId="27E7E3F8" w14:textId="77777777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>Casual vacancies</w:t>
      </w:r>
    </w:p>
    <w:p w14:paraId="66A734DF" w14:textId="2E117BC0" w:rsidR="00E478C8" w:rsidRDefault="00E478C8" w:rsidP="00F97A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Election results </w:t>
      </w:r>
    </w:p>
    <w:p w14:paraId="257B6FC6" w14:textId="77777777" w:rsidR="00F97A3E" w:rsidRDefault="00F97A3E"/>
    <w:p w14:paraId="004C0B50" w14:textId="250051C9" w:rsidR="001746ED" w:rsidRDefault="001746ED" w:rsidP="00F97A3E">
      <w:pPr>
        <w:spacing w:after="0"/>
      </w:pPr>
      <w:r>
        <w:t xml:space="preserve">Noticeboards </w:t>
      </w:r>
      <w:r w:rsidR="001165D1">
        <w:t>other than that on Fin</w:t>
      </w:r>
      <w:r w:rsidR="00CC31D6">
        <w:t xml:space="preserve">kle Street </w:t>
      </w:r>
      <w:r>
        <w:t xml:space="preserve">can also be used to display community information of relevance to Cottingham, </w:t>
      </w:r>
      <w:proofErr w:type="gramStart"/>
      <w:r>
        <w:t>including</w:t>
      </w:r>
      <w:proofErr w:type="gramEnd"/>
    </w:p>
    <w:p w14:paraId="2749657C" w14:textId="1B0332AC" w:rsidR="00F97A3E" w:rsidRDefault="001746ED" w:rsidP="00F97A3E">
      <w:pPr>
        <w:pStyle w:val="ListParagraph"/>
        <w:numPr>
          <w:ilvl w:val="0"/>
          <w:numId w:val="2"/>
        </w:numPr>
        <w:spacing w:after="0"/>
      </w:pPr>
      <w:r>
        <w:t xml:space="preserve">Notices promoting events taking place within Cottingham </w:t>
      </w:r>
      <w:r w:rsidR="00C54392">
        <w:t>can only be accepted from</w:t>
      </w:r>
      <w:r>
        <w:t xml:space="preserve"> charities or organisations that give evidence that they are not-for-profit</w:t>
      </w:r>
      <w:r w:rsidR="00F97A3E">
        <w:t xml:space="preserve"> </w:t>
      </w:r>
      <w:proofErr w:type="spellStart"/>
      <w:proofErr w:type="gramStart"/>
      <w:r w:rsidR="00F97A3E">
        <w:t>eg</w:t>
      </w:r>
      <w:proofErr w:type="spellEnd"/>
      <w:proofErr w:type="gramEnd"/>
      <w:r w:rsidR="00F97A3E">
        <w:t xml:space="preserve"> Charity Number</w:t>
      </w:r>
    </w:p>
    <w:p w14:paraId="4131B5DC" w14:textId="77777777" w:rsidR="00F97A3E" w:rsidRDefault="001746ED" w:rsidP="00F97A3E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Practical local information </w:t>
      </w:r>
      <w:proofErr w:type="gramStart"/>
      <w:r>
        <w:t>e.g.</w:t>
      </w:r>
      <w:proofErr w:type="gramEnd"/>
      <w:r>
        <w:t xml:space="preserve"> road closure notices from </w:t>
      </w:r>
      <w:r w:rsidR="00F97A3E">
        <w:t>ERYC</w:t>
      </w:r>
      <w:r>
        <w:t xml:space="preserve"> Highways and waste collection service information from </w:t>
      </w:r>
      <w:r w:rsidR="00F97A3E">
        <w:t>ERYC</w:t>
      </w:r>
      <w:r>
        <w:t xml:space="preserve"> </w:t>
      </w:r>
    </w:p>
    <w:p w14:paraId="3F8F8818" w14:textId="37F9336F" w:rsidR="00F97A3E" w:rsidRDefault="001746ED" w:rsidP="00F97A3E">
      <w:pPr>
        <w:pStyle w:val="ListParagraph"/>
        <w:numPr>
          <w:ilvl w:val="0"/>
          <w:numId w:val="2"/>
        </w:numPr>
        <w:spacing w:after="0"/>
      </w:pPr>
      <w:r>
        <w:t xml:space="preserve">Notices from other authorities that are not legal </w:t>
      </w:r>
      <w:proofErr w:type="gramStart"/>
      <w:r>
        <w:t>notices</w:t>
      </w:r>
      <w:proofErr w:type="gramEnd"/>
      <w:r>
        <w:t xml:space="preserve"> but which provide useful information such as Trading Standards notices, </w:t>
      </w:r>
      <w:r w:rsidR="00F97A3E">
        <w:t>ERYC</w:t>
      </w:r>
      <w:r>
        <w:t xml:space="preserve"> News Releases etc. </w:t>
      </w:r>
    </w:p>
    <w:p w14:paraId="32F48F1E" w14:textId="717710FB" w:rsidR="001746ED" w:rsidRDefault="001746ED" w:rsidP="00F97A3E">
      <w:pPr>
        <w:pStyle w:val="ListParagraph"/>
        <w:numPr>
          <w:ilvl w:val="0"/>
          <w:numId w:val="2"/>
        </w:numPr>
        <w:spacing w:after="0"/>
      </w:pPr>
      <w:r>
        <w:t xml:space="preserve">Notices from other agencies </w:t>
      </w:r>
      <w:proofErr w:type="gramStart"/>
      <w:r>
        <w:t>e.g.</w:t>
      </w:r>
      <w:proofErr w:type="gramEnd"/>
      <w:r>
        <w:t xml:space="preserve"> Citizens Advice Bureau, Voluntary Groups, </w:t>
      </w:r>
      <w:r w:rsidR="00B20C53">
        <w:t xml:space="preserve">NHS, </w:t>
      </w:r>
      <w:r>
        <w:t>Fire and Rescue Authority, the Police etc. offering services or information that may be of use to specific groups of residents, particularly those that promote health and social well-being, or offer educational or cultural opportunities or courses</w:t>
      </w:r>
    </w:p>
    <w:p w14:paraId="45CD0A99" w14:textId="77777777" w:rsidR="00527A96" w:rsidRDefault="00527A96"/>
    <w:p w14:paraId="02056C02" w14:textId="1D099FAF" w:rsidR="00B15375" w:rsidRDefault="00527A96">
      <w:r>
        <w:t>T</w:t>
      </w:r>
      <w:r w:rsidR="00B15375">
        <w:t xml:space="preserve">he following </w:t>
      </w:r>
      <w:r w:rsidR="00B20C53">
        <w:t>will not be</w:t>
      </w:r>
      <w:r w:rsidR="00B15375">
        <w:t xml:space="preserve"> be displayed on the </w:t>
      </w:r>
      <w:proofErr w:type="gramStart"/>
      <w:r w:rsidR="00B15375">
        <w:t>noticeboards</w:t>
      </w:r>
      <w:proofErr w:type="gramEnd"/>
      <w:r w:rsidR="00B15375">
        <w:t xml:space="preserve"> </w:t>
      </w:r>
    </w:p>
    <w:p w14:paraId="08EDBB82" w14:textId="77777777" w:rsidR="00B15375" w:rsidRDefault="00B15375" w:rsidP="00F97A3E">
      <w:pPr>
        <w:pStyle w:val="ListParagraph"/>
        <w:numPr>
          <w:ilvl w:val="0"/>
          <w:numId w:val="3"/>
        </w:numPr>
        <w:spacing w:after="0"/>
      </w:pPr>
      <w:r>
        <w:t>Commercial advertisements.</w:t>
      </w:r>
    </w:p>
    <w:p w14:paraId="45E22564" w14:textId="661C6586" w:rsidR="00B15375" w:rsidRDefault="00B15375" w:rsidP="00F97A3E">
      <w:pPr>
        <w:pStyle w:val="ListParagraph"/>
        <w:numPr>
          <w:ilvl w:val="0"/>
          <w:numId w:val="3"/>
        </w:numPr>
        <w:spacing w:after="0"/>
      </w:pPr>
      <w:r>
        <w:t xml:space="preserve">Publicity for any fundraising event or organisation that is not a charity. </w:t>
      </w:r>
    </w:p>
    <w:p w14:paraId="070774F3" w14:textId="77777777" w:rsidR="00B15375" w:rsidRDefault="00B15375" w:rsidP="00F97A3E">
      <w:pPr>
        <w:pStyle w:val="ListParagraph"/>
        <w:numPr>
          <w:ilvl w:val="0"/>
          <w:numId w:val="3"/>
        </w:numPr>
        <w:spacing w:after="0"/>
      </w:pPr>
      <w:r>
        <w:t xml:space="preserve">Political notices </w:t>
      </w:r>
    </w:p>
    <w:p w14:paraId="244D32D4" w14:textId="77777777" w:rsidR="00527A96" w:rsidRDefault="00527A96"/>
    <w:p w14:paraId="1C13A57A" w14:textId="20B3944E" w:rsidR="00B15375" w:rsidRPr="00527A96" w:rsidRDefault="00B15375">
      <w:pPr>
        <w:rPr>
          <w:b/>
          <w:bCs/>
        </w:rPr>
      </w:pPr>
      <w:r w:rsidRPr="00527A96">
        <w:rPr>
          <w:b/>
          <w:bCs/>
        </w:rPr>
        <w:t xml:space="preserve">Requirements to be met by </w:t>
      </w:r>
      <w:proofErr w:type="gramStart"/>
      <w:r w:rsidRPr="00527A96">
        <w:rPr>
          <w:b/>
          <w:bCs/>
        </w:rPr>
        <w:t>advertisers</w:t>
      </w:r>
      <w:proofErr w:type="gramEnd"/>
      <w:r w:rsidRPr="00527A96">
        <w:rPr>
          <w:b/>
          <w:bCs/>
        </w:rPr>
        <w:t xml:space="preserve"> </w:t>
      </w:r>
    </w:p>
    <w:p w14:paraId="7F91EBA5" w14:textId="795CD9B4" w:rsidR="00B15375" w:rsidRDefault="00B15375">
      <w:r>
        <w:t xml:space="preserve">Notices should </w:t>
      </w:r>
      <w:r w:rsidR="00527A96">
        <w:t>be a maxim</w:t>
      </w:r>
      <w:r w:rsidR="00F97A3E">
        <w:t>um</w:t>
      </w:r>
      <w:r w:rsidR="00527A96">
        <w:t xml:space="preserve"> of A5 and </w:t>
      </w:r>
      <w:r w:rsidR="007D1A52">
        <w:t>include</w:t>
      </w:r>
      <w:r>
        <w:t xml:space="preserve"> the name and contact details of the author</w:t>
      </w:r>
      <w:r w:rsidR="005020A9">
        <w:t xml:space="preserve">. </w:t>
      </w:r>
      <w:r>
        <w:t>Notices should be factually correct and must not be critical</w:t>
      </w:r>
      <w:r w:rsidR="00483C6C">
        <w:t xml:space="preserve"> of </w:t>
      </w:r>
      <w:r>
        <w:t>or offensive to any person or organisation.</w:t>
      </w:r>
    </w:p>
    <w:p w14:paraId="478813D0" w14:textId="77777777" w:rsidR="00B15375" w:rsidRDefault="00E478C8">
      <w:r>
        <w:t xml:space="preserve">The Noticeboard will be administered by the Parish Clerk </w:t>
      </w:r>
    </w:p>
    <w:p w14:paraId="1599A1CA" w14:textId="41AA9CAE" w:rsidR="00B15375" w:rsidRDefault="00E478C8">
      <w:r>
        <w:t>The Parish Council reserve</w:t>
      </w:r>
      <w:r w:rsidR="00527A96">
        <w:t>s</w:t>
      </w:r>
      <w:r>
        <w:t xml:space="preserve"> the right to decline to display any notice </w:t>
      </w:r>
      <w:r w:rsidR="00527A96">
        <w:t>and remove any material from the noticeboard outside the Co-op which doesn’t meet these guidelines.</w:t>
      </w:r>
    </w:p>
    <w:p w14:paraId="65FF7B47" w14:textId="77777777" w:rsidR="00527A96" w:rsidRPr="00527A96" w:rsidRDefault="00E478C8">
      <w:pPr>
        <w:rPr>
          <w:b/>
          <w:bCs/>
        </w:rPr>
      </w:pPr>
      <w:r w:rsidRPr="00527A96">
        <w:rPr>
          <w:b/>
          <w:bCs/>
        </w:rPr>
        <w:t xml:space="preserve">Key holders </w:t>
      </w:r>
    </w:p>
    <w:p w14:paraId="0EB1FCDE" w14:textId="256B485F" w:rsidR="00527A96" w:rsidRDefault="00373621">
      <w:r>
        <w:t>Cottingham Parish Council staff and Councillors</w:t>
      </w:r>
    </w:p>
    <w:p w14:paraId="687DFE4D" w14:textId="77777777" w:rsidR="00373621" w:rsidRDefault="00373621"/>
    <w:p w14:paraId="480B9078" w14:textId="09179363" w:rsidR="00527A96" w:rsidRDefault="00F97A3E">
      <w:r>
        <w:t>February 2023</w:t>
      </w:r>
    </w:p>
    <w:sectPr w:rsidR="00527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D4DD" w14:textId="77777777" w:rsidR="00CD764F" w:rsidRDefault="00CD764F" w:rsidP="00F97A3E">
      <w:pPr>
        <w:spacing w:after="0" w:line="240" w:lineRule="auto"/>
      </w:pPr>
      <w:r>
        <w:separator/>
      </w:r>
    </w:p>
  </w:endnote>
  <w:endnote w:type="continuationSeparator" w:id="0">
    <w:p w14:paraId="0E0DADD8" w14:textId="77777777" w:rsidR="00CD764F" w:rsidRDefault="00CD764F" w:rsidP="00F9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ADDB" w14:textId="77777777" w:rsidR="00F97A3E" w:rsidRDefault="00F9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C97C" w14:textId="77777777" w:rsidR="00F97A3E" w:rsidRDefault="00F97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5CA7" w14:textId="77777777" w:rsidR="00F97A3E" w:rsidRDefault="00F97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3BD5" w14:textId="77777777" w:rsidR="00CD764F" w:rsidRDefault="00CD764F" w:rsidP="00F97A3E">
      <w:pPr>
        <w:spacing w:after="0" w:line="240" w:lineRule="auto"/>
      </w:pPr>
      <w:r>
        <w:separator/>
      </w:r>
    </w:p>
  </w:footnote>
  <w:footnote w:type="continuationSeparator" w:id="0">
    <w:p w14:paraId="5DCB0A62" w14:textId="77777777" w:rsidR="00CD764F" w:rsidRDefault="00CD764F" w:rsidP="00F9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65B4" w14:textId="3DFC9612" w:rsidR="00F97A3E" w:rsidRDefault="00F9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D0C8" w14:textId="1E1609A2" w:rsidR="00F97A3E" w:rsidRDefault="00F97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D82B" w14:textId="0F013FE3" w:rsidR="00F97A3E" w:rsidRDefault="00F97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23D"/>
    <w:multiLevelType w:val="hybridMultilevel"/>
    <w:tmpl w:val="C0F0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976FD"/>
    <w:multiLevelType w:val="hybridMultilevel"/>
    <w:tmpl w:val="3F6E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DE0"/>
    <w:multiLevelType w:val="hybridMultilevel"/>
    <w:tmpl w:val="AB2C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18780">
    <w:abstractNumId w:val="0"/>
  </w:num>
  <w:num w:numId="2" w16cid:durableId="1284993129">
    <w:abstractNumId w:val="2"/>
  </w:num>
  <w:num w:numId="3" w16cid:durableId="205789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C8"/>
    <w:rsid w:val="001165D1"/>
    <w:rsid w:val="001746ED"/>
    <w:rsid w:val="00373621"/>
    <w:rsid w:val="004544BC"/>
    <w:rsid w:val="00483C6C"/>
    <w:rsid w:val="005020A9"/>
    <w:rsid w:val="00527A96"/>
    <w:rsid w:val="007D1A52"/>
    <w:rsid w:val="00B15375"/>
    <w:rsid w:val="00B20C53"/>
    <w:rsid w:val="00C54392"/>
    <w:rsid w:val="00CC31D6"/>
    <w:rsid w:val="00CD764F"/>
    <w:rsid w:val="00E478C8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D7697"/>
  <w15:chartTrackingRefBased/>
  <w15:docId w15:val="{8C741F5C-41E6-4839-B08F-39057CA3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3E"/>
  </w:style>
  <w:style w:type="paragraph" w:styleId="Footer">
    <w:name w:val="footer"/>
    <w:basedOn w:val="Normal"/>
    <w:link w:val="FooterChar"/>
    <w:uiPriority w:val="99"/>
    <w:unhideWhenUsed/>
    <w:rsid w:val="00F97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</cp:revision>
  <dcterms:created xsi:type="dcterms:W3CDTF">2023-02-02T15:13:00Z</dcterms:created>
  <dcterms:modified xsi:type="dcterms:W3CDTF">2023-02-23T14:10:00Z</dcterms:modified>
</cp:coreProperties>
</file>